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3681" w14:textId="77777777" w:rsidR="00504A53" w:rsidRDefault="00E72E0B" w:rsidP="00F95E20">
      <w:pPr>
        <w:rPr>
          <w:color w:val="002060"/>
        </w:rPr>
      </w:pPr>
      <w:r>
        <w:rPr>
          <w:noProof/>
          <w:lang w:eastAsia="pl-PL"/>
        </w:rPr>
        <w:drawing>
          <wp:inline distT="0" distB="0" distL="0" distR="0" wp14:anchorId="1BF1077A" wp14:editId="08B890B1">
            <wp:extent cx="1425575" cy="322580"/>
            <wp:effectExtent l="0" t="0" r="3175" b="1270"/>
            <wp:docPr id="54" name="Obraz 54" descr="Znak logo ZUS - inicjały nazwy ZUS wraz z rozwinięciem pełnej nazwy Zakład Ubezpieczeń Społecznych, oddzielone pionową kreska. Tekst w kolorze zielonym na białym tle." title="Logo Z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az 54" descr="Znak logo ZUS - inicjały trzech słów nazwy ZUS wraz z rozwinięciem pełnej nazwy Zakład Ubezpieczeń Społecznych, na białym tle zielony tekst" title="Logo ZUS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73C3" w14:textId="68A50128" w:rsidR="005D1B7D" w:rsidRPr="003B7E97" w:rsidRDefault="00991D32" w:rsidP="00915A48">
      <w:pPr>
        <w:pStyle w:val="Nagwek1"/>
        <w:spacing w:before="360"/>
        <w:rPr>
          <w:rFonts w:asciiTheme="minorHAnsi" w:hAnsiTheme="minorHAnsi" w:cstheme="minorHAnsi"/>
          <w:b/>
          <w:color w:val="385623" w:themeColor="accent6" w:themeShade="80"/>
          <w:sz w:val="36"/>
          <w:szCs w:val="36"/>
        </w:rPr>
      </w:pPr>
      <w:proofErr w:type="spellStart"/>
      <w:r w:rsidRPr="003B7E97">
        <w:rPr>
          <w:rFonts w:asciiTheme="minorHAnsi" w:hAnsiTheme="minorHAnsi" w:cstheme="minorHAnsi"/>
          <w:b/>
          <w:color w:val="385623" w:themeColor="accent6" w:themeShade="80"/>
          <w:sz w:val="36"/>
          <w:szCs w:val="36"/>
        </w:rPr>
        <w:t>eZUS</w:t>
      </w:r>
      <w:proofErr w:type="spellEnd"/>
      <w:r w:rsidRPr="003B7E97">
        <w:rPr>
          <w:rFonts w:asciiTheme="minorHAnsi" w:hAnsiTheme="minorHAnsi" w:cstheme="minorHAnsi"/>
          <w:b/>
          <w:color w:val="385623" w:themeColor="accent6" w:themeShade="80"/>
          <w:sz w:val="36"/>
          <w:szCs w:val="36"/>
        </w:rPr>
        <w:t xml:space="preserve"> – nowa odsłona portalu usług elektronicznych ZUS dla płatników składek</w:t>
      </w:r>
    </w:p>
    <w:p w14:paraId="1F5AB015" w14:textId="220189DC" w:rsidR="00F95E20" w:rsidRPr="00991D32" w:rsidRDefault="00F95E20" w:rsidP="005A71DC">
      <w:pPr>
        <w:pStyle w:val="Nagwek1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91D3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Szanowni Państwo, </w:t>
      </w:r>
    </w:p>
    <w:p w14:paraId="7FB93732" w14:textId="23FAF4F0" w:rsidR="005D1B7D" w:rsidRPr="00A8774E" w:rsidRDefault="00A8774E" w:rsidP="00A8774E">
      <w:pPr>
        <w:rPr>
          <w:color w:val="000000" w:themeColor="text1"/>
          <w:sz w:val="24"/>
          <w:szCs w:val="24"/>
          <w:lang w:eastAsia="pl-PL"/>
        </w:rPr>
      </w:pPr>
      <w:r w:rsidRPr="00A8774E">
        <w:rPr>
          <w:b/>
          <w:bCs/>
          <w:color w:val="000000" w:themeColor="text1"/>
          <w:sz w:val="24"/>
          <w:szCs w:val="24"/>
          <w:lang w:eastAsia="pl-PL"/>
        </w:rPr>
        <w:t>nowa wersja portalu</w:t>
      </w:r>
      <w:r>
        <w:rPr>
          <w:b/>
          <w:bCs/>
          <w:color w:val="000000" w:themeColor="text1"/>
          <w:sz w:val="24"/>
          <w:szCs w:val="24"/>
          <w:lang w:eastAsia="pl-PL"/>
        </w:rPr>
        <w:t xml:space="preserve"> usług elektronicznych </w:t>
      </w:r>
      <w:proofErr w:type="spellStart"/>
      <w:r w:rsidRPr="00A8774E">
        <w:rPr>
          <w:b/>
          <w:bCs/>
          <w:color w:val="000000" w:themeColor="text1"/>
          <w:sz w:val="24"/>
          <w:szCs w:val="24"/>
          <w:lang w:eastAsia="pl-PL"/>
        </w:rPr>
        <w:t>eZUS</w:t>
      </w:r>
      <w:proofErr w:type="spellEnd"/>
      <w:r w:rsidRPr="00A8774E">
        <w:rPr>
          <w:b/>
          <w:bCs/>
          <w:color w:val="000000" w:themeColor="text1"/>
          <w:sz w:val="24"/>
          <w:szCs w:val="24"/>
          <w:lang w:eastAsia="pl-PL"/>
        </w:rPr>
        <w:t xml:space="preserve"> jest dostępna dla płatników składek.</w:t>
      </w:r>
      <w:r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  <w:bookmarkStart w:id="0" w:name="_Hlk224130295"/>
      <w:proofErr w:type="spellStart"/>
      <w:r w:rsidRPr="00A8774E">
        <w:rPr>
          <w:b/>
          <w:bCs/>
          <w:sz w:val="24"/>
          <w:szCs w:val="24"/>
        </w:rPr>
        <w:t>eZUS</w:t>
      </w:r>
      <w:proofErr w:type="spellEnd"/>
      <w:r w:rsidR="00F36BF1">
        <w:rPr>
          <w:b/>
          <w:bCs/>
          <w:sz w:val="24"/>
          <w:szCs w:val="24"/>
        </w:rPr>
        <w:t> </w:t>
      </w:r>
      <w:r w:rsidRPr="00A8774E">
        <w:rPr>
          <w:b/>
          <w:bCs/>
          <w:sz w:val="24"/>
          <w:szCs w:val="24"/>
        </w:rPr>
        <w:t>ułatwi kontakt z ZUS i usprawni załatwianie spraw</w:t>
      </w:r>
      <w:bookmarkEnd w:id="0"/>
      <w:r w:rsidRPr="00A8774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A8774E">
        <w:rPr>
          <w:color w:val="000000" w:themeColor="text1"/>
          <w:sz w:val="24"/>
          <w:szCs w:val="24"/>
          <w:lang w:eastAsia="pl-PL"/>
        </w:rPr>
        <w:t xml:space="preserve">Nowe konto płatnika składek jest bardziej przejrzyste, intuicyjne i dostosowane do codziennych potrzeb przedsiębiorców. Wszystkie wnioski w </w:t>
      </w:r>
      <w:proofErr w:type="spellStart"/>
      <w:r w:rsidRPr="00A8774E">
        <w:rPr>
          <w:color w:val="000000" w:themeColor="text1"/>
          <w:sz w:val="24"/>
          <w:szCs w:val="24"/>
          <w:lang w:eastAsia="pl-PL"/>
        </w:rPr>
        <w:t>eZUS</w:t>
      </w:r>
      <w:proofErr w:type="spellEnd"/>
      <w:r w:rsidRPr="00A8774E">
        <w:rPr>
          <w:color w:val="000000" w:themeColor="text1"/>
          <w:sz w:val="24"/>
          <w:szCs w:val="24"/>
          <w:lang w:eastAsia="pl-PL"/>
        </w:rPr>
        <w:t xml:space="preserve"> zyskały nową formę. Kreatory prowadzą użytkownika przez kolejne etapy tworzenia dokumentu, pokazują postęp i na końcu jasno informują, czy został pomyślnie wysłany. To ogranicza błędy i ułatwia składanie wniosków. Zmiany zostały wprowadzone w</w:t>
      </w:r>
      <w:r w:rsidR="00236449">
        <w:rPr>
          <w:color w:val="000000" w:themeColor="text1"/>
          <w:sz w:val="24"/>
          <w:szCs w:val="24"/>
          <w:lang w:eastAsia="pl-PL"/>
        </w:rPr>
        <w:t> </w:t>
      </w:r>
      <w:r w:rsidRPr="00A8774E">
        <w:rPr>
          <w:color w:val="000000" w:themeColor="text1"/>
          <w:sz w:val="24"/>
          <w:szCs w:val="24"/>
          <w:lang w:eastAsia="pl-PL"/>
        </w:rPr>
        <w:t>odpowiedzi na sugestie użytkowników i poprzedzone pilotażem.</w:t>
      </w:r>
    </w:p>
    <w:p w14:paraId="2E535A91" w14:textId="55258446" w:rsidR="00F95E20" w:rsidRPr="003B7E97" w:rsidRDefault="00A8774E" w:rsidP="00236449">
      <w:pPr>
        <w:pStyle w:val="Nagwek1"/>
        <w:spacing w:before="200"/>
        <w:rPr>
          <w:b/>
          <w:color w:val="385623" w:themeColor="accent6" w:themeShade="80"/>
          <w:sz w:val="24"/>
          <w:szCs w:val="24"/>
        </w:rPr>
      </w:pPr>
      <w:r w:rsidRPr="003B7E97">
        <w:rPr>
          <w:b/>
          <w:color w:val="385623" w:themeColor="accent6" w:themeShade="80"/>
          <w:sz w:val="24"/>
          <w:szCs w:val="24"/>
        </w:rPr>
        <w:t>Szybki dostęp</w:t>
      </w:r>
    </w:p>
    <w:p w14:paraId="3B2A2CF2" w14:textId="49A7BF7B" w:rsidR="00A8774E" w:rsidRPr="00A8774E" w:rsidRDefault="00A8774E" w:rsidP="00A8774E">
      <w:pPr>
        <w:shd w:val="clear" w:color="auto" w:fill="FFFFFF"/>
        <w:rPr>
          <w:color w:val="000000" w:themeColor="text1"/>
          <w:sz w:val="24"/>
          <w:szCs w:val="24"/>
          <w:lang w:eastAsia="pl-PL"/>
        </w:rPr>
      </w:pPr>
      <w:r w:rsidRPr="00A8774E">
        <w:rPr>
          <w:color w:val="000000" w:themeColor="text1"/>
          <w:sz w:val="24"/>
          <w:szCs w:val="24"/>
          <w:lang w:eastAsia="pl-PL"/>
        </w:rPr>
        <w:t xml:space="preserve">W nowym </w:t>
      </w:r>
      <w:proofErr w:type="spellStart"/>
      <w:r w:rsidRPr="00A8774E">
        <w:rPr>
          <w:color w:val="000000" w:themeColor="text1"/>
          <w:sz w:val="24"/>
          <w:szCs w:val="24"/>
          <w:lang w:eastAsia="pl-PL"/>
        </w:rPr>
        <w:t>eZUS</w:t>
      </w:r>
      <w:proofErr w:type="spellEnd"/>
      <w:r w:rsidRPr="00A8774E">
        <w:rPr>
          <w:color w:val="000000" w:themeColor="text1"/>
          <w:sz w:val="24"/>
          <w:szCs w:val="24"/>
          <w:lang w:eastAsia="pl-PL"/>
        </w:rPr>
        <w:t xml:space="preserve"> przedsiębiorcy mają do dyspozycji</w:t>
      </w:r>
      <w:r w:rsidR="00710CAB">
        <w:rPr>
          <w:color w:val="000000" w:themeColor="text1"/>
          <w:sz w:val="24"/>
          <w:szCs w:val="24"/>
          <w:lang w:eastAsia="pl-PL"/>
        </w:rPr>
        <w:t>,</w:t>
      </w:r>
      <w:r w:rsidRPr="00A8774E">
        <w:rPr>
          <w:color w:val="000000" w:themeColor="text1"/>
          <w:sz w:val="24"/>
          <w:szCs w:val="24"/>
          <w:lang w:eastAsia="pl-PL"/>
        </w:rPr>
        <w:t xml:space="preserve"> m.in.:</w:t>
      </w:r>
    </w:p>
    <w:p w14:paraId="5C0B13C2" w14:textId="77777777" w:rsidR="00A8774E" w:rsidRPr="00A8774E" w:rsidRDefault="00A8774E" w:rsidP="00A8774E">
      <w:pPr>
        <w:numPr>
          <w:ilvl w:val="0"/>
          <w:numId w:val="12"/>
        </w:numPr>
        <w:shd w:val="clear" w:color="auto" w:fill="FFFFFF"/>
        <w:rPr>
          <w:color w:val="000000" w:themeColor="text1"/>
          <w:sz w:val="24"/>
          <w:szCs w:val="24"/>
          <w:lang w:eastAsia="pl-PL"/>
        </w:rPr>
      </w:pPr>
      <w:r w:rsidRPr="00A8774E">
        <w:rPr>
          <w:color w:val="000000" w:themeColor="text1"/>
          <w:sz w:val="24"/>
          <w:szCs w:val="24"/>
          <w:lang w:eastAsia="pl-PL"/>
        </w:rPr>
        <w:t>nowy ekran startowy z możliwością personalizacji zawartości,</w:t>
      </w:r>
    </w:p>
    <w:p w14:paraId="3001DD22" w14:textId="77777777" w:rsidR="00A8774E" w:rsidRPr="00A8774E" w:rsidRDefault="00A8774E" w:rsidP="00A8774E">
      <w:pPr>
        <w:numPr>
          <w:ilvl w:val="0"/>
          <w:numId w:val="12"/>
        </w:numPr>
        <w:shd w:val="clear" w:color="auto" w:fill="FFFFFF"/>
        <w:rPr>
          <w:color w:val="000000" w:themeColor="text1"/>
          <w:sz w:val="24"/>
          <w:szCs w:val="24"/>
          <w:lang w:eastAsia="pl-PL"/>
        </w:rPr>
      </w:pPr>
      <w:r w:rsidRPr="00A8774E">
        <w:rPr>
          <w:color w:val="000000" w:themeColor="text1"/>
          <w:sz w:val="24"/>
          <w:szCs w:val="24"/>
          <w:lang w:eastAsia="pl-PL"/>
        </w:rPr>
        <w:t>intuicyjne kreatory wniosków,</w:t>
      </w:r>
    </w:p>
    <w:p w14:paraId="528D2B28" w14:textId="77777777" w:rsidR="00A8774E" w:rsidRPr="00A8774E" w:rsidRDefault="00A8774E" w:rsidP="00A8774E">
      <w:pPr>
        <w:numPr>
          <w:ilvl w:val="0"/>
          <w:numId w:val="12"/>
        </w:numPr>
        <w:shd w:val="clear" w:color="auto" w:fill="FFFFFF"/>
        <w:rPr>
          <w:color w:val="000000" w:themeColor="text1"/>
          <w:sz w:val="24"/>
          <w:szCs w:val="24"/>
          <w:lang w:eastAsia="pl-PL"/>
        </w:rPr>
      </w:pPr>
      <w:r w:rsidRPr="00A8774E">
        <w:rPr>
          <w:color w:val="000000" w:themeColor="text1"/>
          <w:sz w:val="24"/>
          <w:szCs w:val="24"/>
          <w:lang w:eastAsia="pl-PL"/>
        </w:rPr>
        <w:t>prosty katalog usług,</w:t>
      </w:r>
    </w:p>
    <w:p w14:paraId="0CBD7427" w14:textId="77777777" w:rsidR="00A8774E" w:rsidRPr="00A8774E" w:rsidRDefault="00A8774E" w:rsidP="00A8774E">
      <w:pPr>
        <w:numPr>
          <w:ilvl w:val="0"/>
          <w:numId w:val="12"/>
        </w:numPr>
        <w:shd w:val="clear" w:color="auto" w:fill="FFFFFF"/>
        <w:rPr>
          <w:color w:val="000000" w:themeColor="text1"/>
          <w:sz w:val="24"/>
          <w:szCs w:val="24"/>
          <w:lang w:eastAsia="pl-PL"/>
        </w:rPr>
      </w:pPr>
      <w:r w:rsidRPr="00A8774E">
        <w:rPr>
          <w:color w:val="000000" w:themeColor="text1"/>
          <w:sz w:val="24"/>
          <w:szCs w:val="24"/>
          <w:lang w:eastAsia="pl-PL"/>
        </w:rPr>
        <w:t>łatwy dostęp do rozliczeń z ZUS, e-ZLA i wiadomości z ZUS.</w:t>
      </w:r>
    </w:p>
    <w:p w14:paraId="7DB4B7A2" w14:textId="65EBBE48" w:rsidR="004E2EB7" w:rsidRPr="003B7E97" w:rsidRDefault="00A8774E" w:rsidP="00236449">
      <w:pPr>
        <w:pStyle w:val="Nagwek1"/>
        <w:spacing w:before="200"/>
        <w:rPr>
          <w:b/>
          <w:color w:val="385623" w:themeColor="accent6" w:themeShade="80"/>
          <w:sz w:val="24"/>
          <w:szCs w:val="24"/>
        </w:rPr>
      </w:pPr>
      <w:r w:rsidRPr="003B7E97">
        <w:rPr>
          <w:b/>
          <w:color w:val="385623" w:themeColor="accent6" w:themeShade="80"/>
          <w:sz w:val="24"/>
          <w:szCs w:val="24"/>
        </w:rPr>
        <w:t>Sprawy i wiadomości są uporządkowane</w:t>
      </w:r>
    </w:p>
    <w:p w14:paraId="665CF502" w14:textId="3DF41EC6" w:rsidR="00D75D17" w:rsidRPr="00D75D17" w:rsidRDefault="00D75D17" w:rsidP="00F44BFD">
      <w:pPr>
        <w:spacing w:line="252" w:lineRule="auto"/>
        <w:rPr>
          <w:color w:val="000000"/>
          <w:sz w:val="24"/>
          <w:szCs w:val="24"/>
          <w:lang w:eastAsia="pl-PL"/>
        </w:rPr>
      </w:pPr>
      <w:r w:rsidRPr="00D75D17">
        <w:rPr>
          <w:color w:val="000000"/>
          <w:sz w:val="24"/>
          <w:szCs w:val="24"/>
          <w:lang w:eastAsia="pl-PL"/>
        </w:rPr>
        <w:t>Wszystkie sprawy płatnika są teraz połączone wątki:</w:t>
      </w:r>
    </w:p>
    <w:p w14:paraId="17304C22" w14:textId="77777777" w:rsidR="00D75D17" w:rsidRPr="00D75D17" w:rsidRDefault="00D75D17" w:rsidP="00D75D17">
      <w:pPr>
        <w:numPr>
          <w:ilvl w:val="0"/>
          <w:numId w:val="13"/>
        </w:numPr>
        <w:ind w:left="426" w:hanging="357"/>
        <w:rPr>
          <w:color w:val="000000"/>
          <w:sz w:val="24"/>
          <w:szCs w:val="24"/>
          <w:lang w:eastAsia="pl-PL"/>
        </w:rPr>
      </w:pPr>
      <w:r w:rsidRPr="00D75D17">
        <w:rPr>
          <w:color w:val="000000"/>
          <w:sz w:val="24"/>
          <w:szCs w:val="24"/>
          <w:lang w:eastAsia="pl-PL"/>
        </w:rPr>
        <w:t>Łatwo można sprawdzić, na jakim etapie jest dana sprawa i czy ZUS już odpowiedział na korespondencję. Pasek postępu pokazuje status sprawy.</w:t>
      </w:r>
    </w:p>
    <w:p w14:paraId="32E5783D" w14:textId="77777777" w:rsidR="00D75D17" w:rsidRPr="00D75D17" w:rsidRDefault="00D75D17" w:rsidP="00D75D17">
      <w:pPr>
        <w:numPr>
          <w:ilvl w:val="0"/>
          <w:numId w:val="13"/>
        </w:numPr>
        <w:ind w:left="426" w:hanging="357"/>
        <w:rPr>
          <w:color w:val="000000"/>
          <w:sz w:val="24"/>
          <w:szCs w:val="24"/>
          <w:lang w:eastAsia="pl-PL"/>
        </w:rPr>
      </w:pPr>
      <w:r w:rsidRPr="00D75D17">
        <w:rPr>
          <w:color w:val="000000"/>
          <w:sz w:val="24"/>
          <w:szCs w:val="24"/>
          <w:lang w:eastAsia="pl-PL"/>
        </w:rPr>
        <w:t xml:space="preserve">Zmienił się widok wiadomości. Skrzynka została podzielona na trzy części: </w:t>
      </w:r>
    </w:p>
    <w:p w14:paraId="2842855E" w14:textId="77777777" w:rsidR="00D75D17" w:rsidRPr="00D75D17" w:rsidRDefault="00D75D17" w:rsidP="00D75D17">
      <w:pPr>
        <w:numPr>
          <w:ilvl w:val="0"/>
          <w:numId w:val="12"/>
        </w:numPr>
        <w:shd w:val="clear" w:color="auto" w:fill="FFFFFF"/>
        <w:rPr>
          <w:color w:val="000000" w:themeColor="text1"/>
          <w:sz w:val="24"/>
          <w:szCs w:val="24"/>
          <w:lang w:eastAsia="pl-PL"/>
        </w:rPr>
      </w:pPr>
      <w:r w:rsidRPr="00D75D17">
        <w:rPr>
          <w:color w:val="000000" w:themeColor="text1"/>
          <w:sz w:val="24"/>
          <w:szCs w:val="24"/>
          <w:lang w:eastAsia="pl-PL"/>
        </w:rPr>
        <w:t xml:space="preserve">powiadomienia, </w:t>
      </w:r>
    </w:p>
    <w:p w14:paraId="1B032C62" w14:textId="77777777" w:rsidR="00D75D17" w:rsidRPr="00D75D17" w:rsidRDefault="00D75D17" w:rsidP="00D75D17">
      <w:pPr>
        <w:numPr>
          <w:ilvl w:val="0"/>
          <w:numId w:val="12"/>
        </w:numPr>
        <w:shd w:val="clear" w:color="auto" w:fill="FFFFFF"/>
        <w:rPr>
          <w:color w:val="000000" w:themeColor="text1"/>
          <w:sz w:val="24"/>
          <w:szCs w:val="24"/>
          <w:lang w:eastAsia="pl-PL"/>
        </w:rPr>
      </w:pPr>
      <w:r w:rsidRPr="00D75D17">
        <w:rPr>
          <w:color w:val="000000" w:themeColor="text1"/>
          <w:sz w:val="24"/>
          <w:szCs w:val="24"/>
          <w:lang w:eastAsia="pl-PL"/>
        </w:rPr>
        <w:t xml:space="preserve">korespondencję z Centrum Kontaktu Klientów, </w:t>
      </w:r>
    </w:p>
    <w:p w14:paraId="63CA7F25" w14:textId="77777777" w:rsidR="00D75D17" w:rsidRPr="00D75D17" w:rsidRDefault="00D75D17" w:rsidP="00D75D17">
      <w:pPr>
        <w:numPr>
          <w:ilvl w:val="0"/>
          <w:numId w:val="12"/>
        </w:numPr>
        <w:shd w:val="clear" w:color="auto" w:fill="FFFFFF"/>
        <w:rPr>
          <w:color w:val="000000"/>
          <w:sz w:val="24"/>
          <w:szCs w:val="24"/>
          <w:lang w:eastAsia="pl-PL"/>
        </w:rPr>
      </w:pPr>
      <w:r w:rsidRPr="00D75D17">
        <w:rPr>
          <w:color w:val="000000" w:themeColor="text1"/>
          <w:sz w:val="24"/>
          <w:szCs w:val="24"/>
          <w:lang w:eastAsia="pl-PL"/>
        </w:rPr>
        <w:t>komunikaty.</w:t>
      </w:r>
    </w:p>
    <w:p w14:paraId="6A7C9C95" w14:textId="77777777" w:rsidR="00D75D17" w:rsidRPr="00D75D17" w:rsidRDefault="00D75D17" w:rsidP="00D75D17">
      <w:pPr>
        <w:numPr>
          <w:ilvl w:val="0"/>
          <w:numId w:val="13"/>
        </w:numPr>
        <w:ind w:left="426" w:hanging="357"/>
        <w:rPr>
          <w:color w:val="000000"/>
          <w:sz w:val="24"/>
          <w:szCs w:val="24"/>
          <w:lang w:eastAsia="pl-PL"/>
        </w:rPr>
      </w:pPr>
      <w:r w:rsidRPr="00D75D17">
        <w:rPr>
          <w:color w:val="000000"/>
          <w:sz w:val="24"/>
          <w:szCs w:val="24"/>
          <w:lang w:eastAsia="pl-PL"/>
        </w:rPr>
        <w:t>Nowe wiadomości są wyraźnie oznaczone:</w:t>
      </w:r>
    </w:p>
    <w:p w14:paraId="499000C8" w14:textId="77777777" w:rsidR="00D75D17" w:rsidRPr="00D75D17" w:rsidRDefault="00D75D17" w:rsidP="00D75D17">
      <w:pPr>
        <w:numPr>
          <w:ilvl w:val="0"/>
          <w:numId w:val="12"/>
        </w:numPr>
        <w:shd w:val="clear" w:color="auto" w:fill="FFFFFF"/>
        <w:rPr>
          <w:color w:val="000000" w:themeColor="text1"/>
          <w:sz w:val="24"/>
          <w:szCs w:val="24"/>
          <w:lang w:eastAsia="pl-PL"/>
        </w:rPr>
      </w:pPr>
      <w:r w:rsidRPr="00D75D17">
        <w:rPr>
          <w:color w:val="000000" w:themeColor="text1"/>
          <w:sz w:val="24"/>
          <w:szCs w:val="24"/>
          <w:lang w:eastAsia="pl-PL"/>
        </w:rPr>
        <w:t xml:space="preserve">zaprojektowany został nowy widok „Wiadomości”, które są widoczne już na stronie startowej opatrzonej informacją o nieodczytanej korespondencji. </w:t>
      </w:r>
    </w:p>
    <w:p w14:paraId="132D1225" w14:textId="77777777" w:rsidR="00D75D17" w:rsidRPr="00D75D17" w:rsidRDefault="00D75D17" w:rsidP="00D75D17">
      <w:pPr>
        <w:numPr>
          <w:ilvl w:val="0"/>
          <w:numId w:val="12"/>
        </w:numPr>
        <w:shd w:val="clear" w:color="auto" w:fill="FFFFFF"/>
        <w:rPr>
          <w:color w:val="000000" w:themeColor="text1"/>
          <w:sz w:val="24"/>
          <w:szCs w:val="24"/>
          <w:lang w:eastAsia="pl-PL"/>
        </w:rPr>
      </w:pPr>
      <w:r w:rsidRPr="00D75D17">
        <w:rPr>
          <w:color w:val="000000" w:themeColor="text1"/>
          <w:sz w:val="24"/>
          <w:szCs w:val="24"/>
          <w:lang w:eastAsia="pl-PL"/>
        </w:rPr>
        <w:t xml:space="preserve">wymiana korespondencji w tej samej sprawie jest połączona w jeden wątek. </w:t>
      </w:r>
    </w:p>
    <w:p w14:paraId="7CC79D1C" w14:textId="0778349C" w:rsidR="00405F87" w:rsidRPr="003B7E97" w:rsidRDefault="00F32BF9" w:rsidP="00236449">
      <w:pPr>
        <w:pStyle w:val="Nagwek1"/>
        <w:spacing w:before="200"/>
        <w:rPr>
          <w:b/>
          <w:color w:val="385623" w:themeColor="accent6" w:themeShade="80"/>
          <w:sz w:val="24"/>
          <w:szCs w:val="24"/>
        </w:rPr>
      </w:pPr>
      <w:r w:rsidRPr="003B7E97">
        <w:rPr>
          <w:b/>
          <w:color w:val="385623" w:themeColor="accent6" w:themeShade="80"/>
          <w:sz w:val="24"/>
          <w:szCs w:val="24"/>
        </w:rPr>
        <w:t>Kolejne kroki</w:t>
      </w:r>
    </w:p>
    <w:p w14:paraId="43D24322" w14:textId="77777777" w:rsidR="00F32BF9" w:rsidRPr="00F32BF9" w:rsidRDefault="00F32BF9" w:rsidP="00F32BF9">
      <w:pPr>
        <w:rPr>
          <w:color w:val="000000"/>
          <w:sz w:val="24"/>
          <w:szCs w:val="24"/>
          <w:lang w:eastAsia="pl-PL"/>
        </w:rPr>
      </w:pPr>
      <w:r w:rsidRPr="00F32BF9">
        <w:rPr>
          <w:color w:val="000000"/>
          <w:sz w:val="24"/>
          <w:szCs w:val="24"/>
          <w:lang w:eastAsia="pl-PL"/>
        </w:rPr>
        <w:t>Trwają prace:</w:t>
      </w:r>
    </w:p>
    <w:p w14:paraId="1326CD92" w14:textId="40BAB049" w:rsidR="00F32BF9" w:rsidRPr="00F32BF9" w:rsidRDefault="00F32BF9" w:rsidP="00F32BF9">
      <w:pPr>
        <w:numPr>
          <w:ilvl w:val="0"/>
          <w:numId w:val="16"/>
        </w:numPr>
        <w:ind w:left="426"/>
        <w:rPr>
          <w:color w:val="000000"/>
          <w:sz w:val="24"/>
          <w:szCs w:val="24"/>
          <w:lang w:eastAsia="pl-PL"/>
        </w:rPr>
      </w:pPr>
      <w:r w:rsidRPr="00F32BF9">
        <w:rPr>
          <w:color w:val="000000"/>
          <w:sz w:val="24"/>
          <w:szCs w:val="24"/>
          <w:lang w:eastAsia="pl-PL"/>
        </w:rPr>
        <w:t xml:space="preserve">w aplikacji </w:t>
      </w:r>
      <w:proofErr w:type="spellStart"/>
      <w:r w:rsidRPr="00F32BF9">
        <w:rPr>
          <w:b/>
          <w:bCs/>
          <w:color w:val="000000"/>
          <w:sz w:val="24"/>
          <w:szCs w:val="24"/>
          <w:lang w:eastAsia="pl-PL"/>
        </w:rPr>
        <w:t>ePłatnik</w:t>
      </w:r>
      <w:proofErr w:type="spellEnd"/>
      <w:r w:rsidRPr="00F32BF9">
        <w:rPr>
          <w:color w:val="000000"/>
          <w:sz w:val="24"/>
          <w:szCs w:val="24"/>
          <w:lang w:eastAsia="pl-PL"/>
        </w:rPr>
        <w:t xml:space="preserve">, która służy do składania dokumentów ubezpieczeniowych. </w:t>
      </w:r>
    </w:p>
    <w:p w14:paraId="52A916A8" w14:textId="77777777" w:rsidR="00F32BF9" w:rsidRPr="00F32BF9" w:rsidRDefault="00F32BF9" w:rsidP="00F32BF9">
      <w:pPr>
        <w:numPr>
          <w:ilvl w:val="0"/>
          <w:numId w:val="16"/>
        </w:numPr>
        <w:ind w:left="426"/>
        <w:rPr>
          <w:color w:val="000000"/>
          <w:sz w:val="24"/>
          <w:szCs w:val="24"/>
          <w:lang w:eastAsia="pl-PL"/>
        </w:rPr>
      </w:pPr>
      <w:r w:rsidRPr="00F32BF9">
        <w:rPr>
          <w:color w:val="000000"/>
          <w:sz w:val="24"/>
          <w:szCs w:val="24"/>
          <w:lang w:eastAsia="pl-PL"/>
        </w:rPr>
        <w:t xml:space="preserve">nad aplikacją </w:t>
      </w:r>
      <w:proofErr w:type="spellStart"/>
      <w:r w:rsidRPr="00F32BF9">
        <w:rPr>
          <w:b/>
          <w:bCs/>
          <w:color w:val="000000"/>
          <w:sz w:val="24"/>
          <w:szCs w:val="24"/>
          <w:lang w:eastAsia="pl-PL"/>
        </w:rPr>
        <w:t>mZUS</w:t>
      </w:r>
      <w:proofErr w:type="spellEnd"/>
      <w:r w:rsidRPr="00F32BF9">
        <w:rPr>
          <w:b/>
          <w:bCs/>
          <w:color w:val="000000"/>
          <w:sz w:val="24"/>
          <w:szCs w:val="24"/>
          <w:lang w:eastAsia="pl-PL"/>
        </w:rPr>
        <w:t xml:space="preserve"> dla Płatnika</w:t>
      </w:r>
      <w:r w:rsidRPr="00F32BF9">
        <w:rPr>
          <w:color w:val="000000"/>
          <w:sz w:val="24"/>
          <w:szCs w:val="24"/>
          <w:lang w:eastAsia="pl-PL"/>
        </w:rPr>
        <w:t xml:space="preserve">, z której będą mogli korzystać płatnicy składek i osoby, które mają pełnomocnictwo do konta płatnika w </w:t>
      </w:r>
      <w:proofErr w:type="spellStart"/>
      <w:r w:rsidRPr="00F32BF9">
        <w:rPr>
          <w:color w:val="000000"/>
          <w:sz w:val="24"/>
          <w:szCs w:val="24"/>
          <w:lang w:eastAsia="pl-PL"/>
        </w:rPr>
        <w:t>eZUS</w:t>
      </w:r>
      <w:proofErr w:type="spellEnd"/>
      <w:r w:rsidRPr="00F32BF9">
        <w:rPr>
          <w:color w:val="000000"/>
          <w:sz w:val="24"/>
          <w:szCs w:val="24"/>
          <w:lang w:eastAsia="pl-PL"/>
        </w:rPr>
        <w:t>. W aplikacji będzie można:</w:t>
      </w:r>
    </w:p>
    <w:p w14:paraId="3BD702D9" w14:textId="77777777" w:rsidR="00F32BF9" w:rsidRPr="00F32BF9" w:rsidRDefault="00F32BF9" w:rsidP="00F32BF9">
      <w:pPr>
        <w:numPr>
          <w:ilvl w:val="0"/>
          <w:numId w:val="17"/>
        </w:numPr>
        <w:rPr>
          <w:color w:val="000000"/>
          <w:sz w:val="24"/>
          <w:szCs w:val="24"/>
          <w:lang w:eastAsia="pl-PL"/>
        </w:rPr>
      </w:pPr>
      <w:r w:rsidRPr="00F32BF9">
        <w:rPr>
          <w:color w:val="000000"/>
          <w:sz w:val="24"/>
          <w:szCs w:val="24"/>
          <w:lang w:eastAsia="pl-PL"/>
        </w:rPr>
        <w:t xml:space="preserve">przeglądać informacje o saldach i zwolnieniach lekarskich, </w:t>
      </w:r>
    </w:p>
    <w:p w14:paraId="4295142D" w14:textId="77777777" w:rsidR="00F32BF9" w:rsidRPr="00F32BF9" w:rsidRDefault="00F32BF9" w:rsidP="00F32BF9">
      <w:pPr>
        <w:numPr>
          <w:ilvl w:val="0"/>
          <w:numId w:val="17"/>
        </w:numPr>
        <w:rPr>
          <w:color w:val="000000"/>
          <w:sz w:val="24"/>
          <w:szCs w:val="24"/>
          <w:lang w:eastAsia="pl-PL"/>
        </w:rPr>
      </w:pPr>
      <w:r w:rsidRPr="00F32BF9">
        <w:rPr>
          <w:color w:val="000000"/>
          <w:sz w:val="24"/>
          <w:szCs w:val="24"/>
          <w:lang w:eastAsia="pl-PL"/>
        </w:rPr>
        <w:t xml:space="preserve">wysłać niektóre wnioski do ZUS, </w:t>
      </w:r>
    </w:p>
    <w:p w14:paraId="6C33D7EA" w14:textId="77777777" w:rsidR="00F32BF9" w:rsidRPr="00F32BF9" w:rsidRDefault="00F32BF9" w:rsidP="00F32BF9">
      <w:pPr>
        <w:numPr>
          <w:ilvl w:val="0"/>
          <w:numId w:val="17"/>
        </w:numPr>
        <w:rPr>
          <w:color w:val="000000"/>
          <w:sz w:val="24"/>
          <w:szCs w:val="24"/>
          <w:lang w:eastAsia="pl-PL"/>
        </w:rPr>
      </w:pPr>
      <w:r w:rsidRPr="00F32BF9">
        <w:rPr>
          <w:color w:val="000000"/>
          <w:sz w:val="24"/>
          <w:szCs w:val="24"/>
          <w:lang w:eastAsia="pl-PL"/>
        </w:rPr>
        <w:t xml:space="preserve">zgłosić umowę o dzieło, </w:t>
      </w:r>
    </w:p>
    <w:p w14:paraId="1BEF167C" w14:textId="73EB55C4" w:rsidR="00F32BF9" w:rsidRPr="00F32BF9" w:rsidRDefault="00F32BF9" w:rsidP="00F32BF9">
      <w:pPr>
        <w:numPr>
          <w:ilvl w:val="0"/>
          <w:numId w:val="17"/>
        </w:numPr>
        <w:rPr>
          <w:color w:val="000000"/>
          <w:sz w:val="24"/>
          <w:szCs w:val="24"/>
          <w:lang w:eastAsia="pl-PL"/>
        </w:rPr>
      </w:pPr>
      <w:r w:rsidRPr="00F32BF9">
        <w:rPr>
          <w:color w:val="000000"/>
          <w:sz w:val="24"/>
          <w:szCs w:val="24"/>
          <w:lang w:eastAsia="pl-PL"/>
        </w:rPr>
        <w:t xml:space="preserve">samodzielnie wygenerować zaświadczenie. </w:t>
      </w:r>
    </w:p>
    <w:p w14:paraId="3E3E4ADE" w14:textId="77777777" w:rsidR="00F32BF9" w:rsidRPr="00F32BF9" w:rsidRDefault="00F32BF9" w:rsidP="00F32BF9">
      <w:pPr>
        <w:rPr>
          <w:color w:val="000000"/>
          <w:sz w:val="24"/>
          <w:szCs w:val="24"/>
          <w:lang w:eastAsia="pl-PL"/>
        </w:rPr>
      </w:pPr>
      <w:r w:rsidRPr="00F32BF9">
        <w:rPr>
          <w:color w:val="000000"/>
          <w:sz w:val="24"/>
          <w:szCs w:val="24"/>
          <w:lang w:eastAsia="pl-PL"/>
        </w:rPr>
        <w:t>Aplikacja będzie dostępna na urządzeniach z systemami operacyjnymi Android i iOS.</w:t>
      </w:r>
    </w:p>
    <w:p w14:paraId="17291894" w14:textId="7FDA2457" w:rsidR="00DB0A1E" w:rsidRPr="00DB0A1E" w:rsidRDefault="00DB0A1E" w:rsidP="00F03949">
      <w:pPr>
        <w:spacing w:before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Więcej informacji na</w:t>
      </w:r>
      <w:r w:rsidR="00B67B38">
        <w:rPr>
          <w:color w:val="000000" w:themeColor="text1"/>
          <w:sz w:val="24"/>
          <w:szCs w:val="24"/>
        </w:rPr>
        <w:t xml:space="preserve"> stronie internetowej</w:t>
      </w:r>
      <w:r>
        <w:rPr>
          <w:color w:val="000000" w:themeColor="text1"/>
          <w:sz w:val="24"/>
          <w:szCs w:val="24"/>
        </w:rPr>
        <w:t xml:space="preserve"> </w:t>
      </w:r>
      <w:hyperlink r:id="rId10" w:tooltip="Kliknij, aby przejść do strony internetowej ZUS" w:history="1">
        <w:r w:rsidR="00FF4B9F">
          <w:rPr>
            <w:rStyle w:val="Hipercze"/>
            <w:sz w:val="24"/>
            <w:szCs w:val="24"/>
          </w:rPr>
          <w:t>www.zus.pl</w:t>
        </w:r>
      </w:hyperlink>
      <w:r w:rsidR="00B67B38">
        <w:rPr>
          <w:color w:val="000000" w:themeColor="text1"/>
          <w:sz w:val="24"/>
          <w:szCs w:val="24"/>
        </w:rPr>
        <w:t>.</w:t>
      </w:r>
    </w:p>
    <w:p w14:paraId="11A25705" w14:textId="77777777" w:rsidR="00504A53" w:rsidRPr="003B7E97" w:rsidRDefault="00504A53" w:rsidP="00A83370">
      <w:pPr>
        <w:spacing w:before="240"/>
        <w:ind w:left="5812"/>
        <w:rPr>
          <w:b/>
          <w:color w:val="385623" w:themeColor="accent6" w:themeShade="80"/>
          <w:sz w:val="24"/>
          <w:szCs w:val="24"/>
        </w:rPr>
      </w:pPr>
      <w:r w:rsidRPr="003B7E97">
        <w:rPr>
          <w:b/>
          <w:color w:val="385623" w:themeColor="accent6" w:themeShade="80"/>
          <w:sz w:val="24"/>
          <w:szCs w:val="24"/>
        </w:rPr>
        <w:t>Zakład Ubezpieczeń Społecznych</w:t>
      </w:r>
    </w:p>
    <w:p w14:paraId="0D84F079" w14:textId="5E9EB61F" w:rsidR="00DB2707" w:rsidRPr="003B7E97" w:rsidRDefault="00DB2707" w:rsidP="00A83370">
      <w:pPr>
        <w:ind w:left="5812"/>
        <w:rPr>
          <w:b/>
          <w:color w:val="385623" w:themeColor="accent6" w:themeShade="80"/>
          <w:sz w:val="24"/>
          <w:szCs w:val="24"/>
        </w:rPr>
      </w:pPr>
      <w:r w:rsidRPr="003B7E97">
        <w:rPr>
          <w:b/>
          <w:color w:val="385623" w:themeColor="accent6" w:themeShade="80"/>
          <w:sz w:val="24"/>
          <w:szCs w:val="24"/>
        </w:rPr>
        <w:t>Oddział w Bielsku-Białej</w:t>
      </w:r>
    </w:p>
    <w:sectPr w:rsidR="00DB2707" w:rsidRPr="003B7E97" w:rsidSect="003B7E97">
      <w:headerReference w:type="default" r:id="rId11"/>
      <w:pgSz w:w="11906" w:h="16838"/>
      <w:pgMar w:top="426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AC4D" w14:textId="77777777" w:rsidR="00880BC2" w:rsidRDefault="00880BC2" w:rsidP="002A5798">
      <w:r>
        <w:separator/>
      </w:r>
    </w:p>
  </w:endnote>
  <w:endnote w:type="continuationSeparator" w:id="0">
    <w:p w14:paraId="3ABCFE0E" w14:textId="77777777" w:rsidR="00880BC2" w:rsidRDefault="00880BC2" w:rsidP="002A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3E83" w14:textId="77777777" w:rsidR="00880BC2" w:rsidRDefault="00880BC2" w:rsidP="002A5798">
      <w:r>
        <w:separator/>
      </w:r>
    </w:p>
  </w:footnote>
  <w:footnote w:type="continuationSeparator" w:id="0">
    <w:p w14:paraId="64C7DA56" w14:textId="77777777" w:rsidR="00880BC2" w:rsidRDefault="00880BC2" w:rsidP="002A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959E" w14:textId="77777777" w:rsidR="002A5798" w:rsidRDefault="002A57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7C9"/>
    <w:multiLevelType w:val="multilevel"/>
    <w:tmpl w:val="901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1994"/>
    <w:multiLevelType w:val="hybridMultilevel"/>
    <w:tmpl w:val="DC1A72BE"/>
    <w:lvl w:ilvl="0" w:tplc="C54EE8FE">
      <w:numFmt w:val="bullet"/>
      <w:lvlText w:val=""/>
      <w:lvlJc w:val="left"/>
      <w:pPr>
        <w:ind w:left="882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EB31E22"/>
    <w:multiLevelType w:val="hybridMultilevel"/>
    <w:tmpl w:val="8E0C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A6F14"/>
    <w:multiLevelType w:val="hybridMultilevel"/>
    <w:tmpl w:val="2BF6DC6E"/>
    <w:lvl w:ilvl="0" w:tplc="310879A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3665AAF"/>
    <w:multiLevelType w:val="hybridMultilevel"/>
    <w:tmpl w:val="C472F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063F7"/>
    <w:multiLevelType w:val="multilevel"/>
    <w:tmpl w:val="807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F4DF1"/>
    <w:multiLevelType w:val="multilevel"/>
    <w:tmpl w:val="DC8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1B06E0"/>
    <w:multiLevelType w:val="hybridMultilevel"/>
    <w:tmpl w:val="E4F6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C34D2"/>
    <w:multiLevelType w:val="hybridMultilevel"/>
    <w:tmpl w:val="158A8E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7C2631"/>
    <w:multiLevelType w:val="hybridMultilevel"/>
    <w:tmpl w:val="D2E65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A41C0"/>
    <w:multiLevelType w:val="hybridMultilevel"/>
    <w:tmpl w:val="2F80B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338F8"/>
    <w:multiLevelType w:val="hybridMultilevel"/>
    <w:tmpl w:val="5CBAB3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956A4D"/>
    <w:multiLevelType w:val="hybridMultilevel"/>
    <w:tmpl w:val="C922D6AA"/>
    <w:lvl w:ilvl="0" w:tplc="C54EE8FE">
      <w:numFmt w:val="bullet"/>
      <w:lvlText w:val=""/>
      <w:lvlJc w:val="left"/>
      <w:pPr>
        <w:ind w:left="1239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1544750"/>
    <w:multiLevelType w:val="hybridMultilevel"/>
    <w:tmpl w:val="14B83C1E"/>
    <w:lvl w:ilvl="0" w:tplc="310879A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6859630D"/>
    <w:multiLevelType w:val="hybridMultilevel"/>
    <w:tmpl w:val="6750F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84B22"/>
    <w:multiLevelType w:val="hybridMultilevel"/>
    <w:tmpl w:val="5170CEC2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722B1D74"/>
    <w:multiLevelType w:val="hybridMultilevel"/>
    <w:tmpl w:val="586CBB02"/>
    <w:lvl w:ilvl="0" w:tplc="31087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17633">
    <w:abstractNumId w:val="6"/>
  </w:num>
  <w:num w:numId="2" w16cid:durableId="1091701667">
    <w:abstractNumId w:val="5"/>
  </w:num>
  <w:num w:numId="3" w16cid:durableId="843713014">
    <w:abstractNumId w:val="3"/>
  </w:num>
  <w:num w:numId="4" w16cid:durableId="1993675938">
    <w:abstractNumId w:val="1"/>
  </w:num>
  <w:num w:numId="5" w16cid:durableId="1217476090">
    <w:abstractNumId w:val="12"/>
  </w:num>
  <w:num w:numId="6" w16cid:durableId="1179081077">
    <w:abstractNumId w:val="16"/>
  </w:num>
  <w:num w:numId="7" w16cid:durableId="2096515020">
    <w:abstractNumId w:val="13"/>
  </w:num>
  <w:num w:numId="8" w16cid:durableId="1573154365">
    <w:abstractNumId w:val="9"/>
  </w:num>
  <w:num w:numId="9" w16cid:durableId="1126392457">
    <w:abstractNumId w:val="15"/>
  </w:num>
  <w:num w:numId="10" w16cid:durableId="862280773">
    <w:abstractNumId w:val="0"/>
  </w:num>
  <w:num w:numId="11" w16cid:durableId="1897859849">
    <w:abstractNumId w:val="2"/>
  </w:num>
  <w:num w:numId="12" w16cid:durableId="240919620">
    <w:abstractNumId w:val="10"/>
  </w:num>
  <w:num w:numId="13" w16cid:durableId="309678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8647935">
    <w:abstractNumId w:val="11"/>
  </w:num>
  <w:num w:numId="15" w16cid:durableId="960843120">
    <w:abstractNumId w:val="8"/>
  </w:num>
  <w:num w:numId="16" w16cid:durableId="622349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5340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20"/>
    <w:rsid w:val="000436ED"/>
    <w:rsid w:val="0007710A"/>
    <w:rsid w:val="000F2E40"/>
    <w:rsid w:val="00110CF7"/>
    <w:rsid w:val="001637F8"/>
    <w:rsid w:val="00196A7D"/>
    <w:rsid w:val="001C1FFF"/>
    <w:rsid w:val="00236449"/>
    <w:rsid w:val="00237A63"/>
    <w:rsid w:val="002A01BA"/>
    <w:rsid w:val="002A5798"/>
    <w:rsid w:val="002A6AE4"/>
    <w:rsid w:val="002E4E37"/>
    <w:rsid w:val="0035667C"/>
    <w:rsid w:val="00356AEC"/>
    <w:rsid w:val="003822AE"/>
    <w:rsid w:val="003B7E97"/>
    <w:rsid w:val="003F758F"/>
    <w:rsid w:val="0040179B"/>
    <w:rsid w:val="00405F87"/>
    <w:rsid w:val="004E2EB7"/>
    <w:rsid w:val="00504A53"/>
    <w:rsid w:val="005A71DC"/>
    <w:rsid w:val="005B5BBC"/>
    <w:rsid w:val="005D1B7D"/>
    <w:rsid w:val="00702CC9"/>
    <w:rsid w:val="00706460"/>
    <w:rsid w:val="00710CAB"/>
    <w:rsid w:val="0072754D"/>
    <w:rsid w:val="00763923"/>
    <w:rsid w:val="00795B7E"/>
    <w:rsid w:val="00835959"/>
    <w:rsid w:val="00880BC2"/>
    <w:rsid w:val="008D43AD"/>
    <w:rsid w:val="00915A48"/>
    <w:rsid w:val="009250C5"/>
    <w:rsid w:val="00984743"/>
    <w:rsid w:val="00991D32"/>
    <w:rsid w:val="009C532F"/>
    <w:rsid w:val="00A65DD0"/>
    <w:rsid w:val="00A83370"/>
    <w:rsid w:val="00A8774E"/>
    <w:rsid w:val="00AB1FA3"/>
    <w:rsid w:val="00AF5FFC"/>
    <w:rsid w:val="00B67B38"/>
    <w:rsid w:val="00BB7B57"/>
    <w:rsid w:val="00BD002F"/>
    <w:rsid w:val="00BF3A20"/>
    <w:rsid w:val="00C06B25"/>
    <w:rsid w:val="00C12263"/>
    <w:rsid w:val="00C43135"/>
    <w:rsid w:val="00CA30F2"/>
    <w:rsid w:val="00CD3121"/>
    <w:rsid w:val="00D75D17"/>
    <w:rsid w:val="00D91E98"/>
    <w:rsid w:val="00D93897"/>
    <w:rsid w:val="00DB0A1E"/>
    <w:rsid w:val="00DB2707"/>
    <w:rsid w:val="00DB2A5D"/>
    <w:rsid w:val="00DB663F"/>
    <w:rsid w:val="00E23697"/>
    <w:rsid w:val="00E72E0B"/>
    <w:rsid w:val="00ED6D37"/>
    <w:rsid w:val="00EE089E"/>
    <w:rsid w:val="00F03949"/>
    <w:rsid w:val="00F148E0"/>
    <w:rsid w:val="00F20C2D"/>
    <w:rsid w:val="00F329D4"/>
    <w:rsid w:val="00F32BF9"/>
    <w:rsid w:val="00F36BF1"/>
    <w:rsid w:val="00F44BFD"/>
    <w:rsid w:val="00F95E20"/>
    <w:rsid w:val="00FE094E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2CEC8"/>
  <w15:chartTrackingRefBased/>
  <w15:docId w15:val="{10A063CB-378F-4741-BB21-0CE5AF53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E20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E2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79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798"/>
    <w:rPr>
      <w:rFonts w:ascii="Calibri" w:hAnsi="Calibri" w:cs="Calibri"/>
    </w:rPr>
  </w:style>
  <w:style w:type="paragraph" w:styleId="Bezodstpw">
    <w:name w:val="No Spacing"/>
    <w:uiPriority w:val="1"/>
    <w:qFormat/>
    <w:rsid w:val="002A5798"/>
    <w:pPr>
      <w:spacing w:after="0" w:line="240" w:lineRule="auto"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2A5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B0A1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29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9D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532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us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7959A.2665FFC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27B2A-F5EF-4223-8D88-C3FBD602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Willmann,  Monika</dc:creator>
  <cp:keywords/>
  <dc:description/>
  <cp:lastModifiedBy>Willmann,  Monika</cp:lastModifiedBy>
  <cp:revision>27</cp:revision>
  <dcterms:created xsi:type="dcterms:W3CDTF">2024-06-17T05:02:00Z</dcterms:created>
  <dcterms:modified xsi:type="dcterms:W3CDTF">2026-04-08T10:08:00Z</dcterms:modified>
</cp:coreProperties>
</file>